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EC" w:rsidRDefault="00C102EC" w:rsidP="00C102EC">
      <w:pPr>
        <w:outlineLvl w:val="0"/>
        <w:rPr>
          <w:b/>
        </w:rPr>
      </w:pPr>
    </w:p>
    <w:p w:rsidR="00C102EC" w:rsidRDefault="00C102EC" w:rsidP="00C102EC">
      <w:pPr>
        <w:outlineLvl w:val="0"/>
        <w:rPr>
          <w:b/>
        </w:rPr>
      </w:pPr>
    </w:p>
    <w:p w:rsidR="00C102EC" w:rsidRDefault="00C102EC" w:rsidP="00C102EC">
      <w:pPr>
        <w:outlineLvl w:val="0"/>
        <w:rPr>
          <w:b/>
        </w:rPr>
      </w:pPr>
      <w:bookmarkStart w:id="0" w:name="_GoBack"/>
      <w:bookmarkEnd w:id="0"/>
      <w:r>
        <w:rPr>
          <w:b/>
        </w:rPr>
        <w:t>Goals for Fiscal Year 2015</w:t>
      </w:r>
      <w:r w:rsidRPr="00542720">
        <w:rPr>
          <w:b/>
        </w:rPr>
        <w:t>:</w:t>
      </w:r>
    </w:p>
    <w:p w:rsidR="00C102EC" w:rsidRDefault="00C102EC" w:rsidP="00C102EC">
      <w:pPr>
        <w:pStyle w:val="ListParagraph"/>
        <w:numPr>
          <w:ilvl w:val="0"/>
          <w:numId w:val="1"/>
        </w:numPr>
        <w:outlineLvl w:val="0"/>
        <w:rPr>
          <w:b/>
        </w:rPr>
      </w:pPr>
      <w:r>
        <w:rPr>
          <w:b/>
        </w:rPr>
        <w:t>Council’s  VTC Committee to help start ten (10) Veterans Treatment Courts/Track</w:t>
      </w:r>
    </w:p>
    <w:p w:rsidR="00C102EC" w:rsidRPr="00CC1FC1" w:rsidRDefault="00C102EC" w:rsidP="00C102EC">
      <w:pPr>
        <w:pStyle w:val="ListParagraph"/>
        <w:numPr>
          <w:ilvl w:val="0"/>
          <w:numId w:val="2"/>
        </w:numPr>
        <w:outlineLvl w:val="0"/>
        <w:rPr>
          <w:b/>
        </w:rPr>
      </w:pPr>
      <w:r>
        <w:rPr>
          <w:b/>
        </w:rPr>
        <w:t xml:space="preserve">Council’s VTC Committee to start a VTC outreach intern program with the University of Tennessee and the Knox County Veterans Treatment Court. Course title - </w:t>
      </w:r>
      <w:r>
        <w:rPr>
          <w:b/>
          <w:i/>
        </w:rPr>
        <w:t>“</w:t>
      </w:r>
      <w:r>
        <w:rPr>
          <w:i/>
        </w:rPr>
        <w:t>East Tennessee Center for Transformative Justice”</w:t>
      </w:r>
    </w:p>
    <w:p w:rsidR="00C102EC" w:rsidRDefault="00C102EC" w:rsidP="00C102EC">
      <w:pPr>
        <w:pStyle w:val="ListParagraph"/>
        <w:numPr>
          <w:ilvl w:val="0"/>
          <w:numId w:val="1"/>
        </w:numPr>
        <w:outlineLvl w:val="0"/>
        <w:rPr>
          <w:b/>
        </w:rPr>
      </w:pPr>
      <w:r>
        <w:rPr>
          <w:b/>
        </w:rPr>
        <w:t>Council’s VFC Committee to register ten (10) Veteran Friendly Congregations/Ministries</w:t>
      </w:r>
    </w:p>
    <w:p w:rsidR="00C102EC" w:rsidRDefault="00C102EC" w:rsidP="00C102EC">
      <w:pPr>
        <w:pStyle w:val="ListParagraph"/>
        <w:numPr>
          <w:ilvl w:val="0"/>
          <w:numId w:val="1"/>
        </w:numPr>
        <w:outlineLvl w:val="0"/>
        <w:rPr>
          <w:b/>
        </w:rPr>
      </w:pPr>
      <w:r>
        <w:rPr>
          <w:b/>
        </w:rPr>
        <w:t>Council’s Veteran PTSD Law Enforcement subcommittee to train 530 law enforcement officers</w:t>
      </w:r>
    </w:p>
    <w:p w:rsidR="00C102EC" w:rsidRDefault="00C102EC" w:rsidP="00C102EC">
      <w:pPr>
        <w:pStyle w:val="ListParagraph"/>
        <w:numPr>
          <w:ilvl w:val="0"/>
          <w:numId w:val="1"/>
        </w:numPr>
        <w:outlineLvl w:val="0"/>
        <w:rPr>
          <w:b/>
        </w:rPr>
      </w:pPr>
      <w:r>
        <w:rPr>
          <w:b/>
        </w:rPr>
        <w:t>Council to begin a Women’s Legacy Peer Support Group Committee</w:t>
      </w:r>
    </w:p>
    <w:p w:rsidR="00C102EC" w:rsidRDefault="00C102EC" w:rsidP="00C102EC">
      <w:pPr>
        <w:pStyle w:val="ListParagraph"/>
        <w:numPr>
          <w:ilvl w:val="0"/>
          <w:numId w:val="1"/>
        </w:numPr>
        <w:outlineLvl w:val="0"/>
        <w:rPr>
          <w:b/>
        </w:rPr>
      </w:pPr>
      <w:r>
        <w:rPr>
          <w:b/>
        </w:rPr>
        <w:t xml:space="preserve">Council meetings to include more Department of Veterans Affairs guest speakers </w:t>
      </w:r>
    </w:p>
    <w:p w:rsidR="00523BC7" w:rsidRDefault="00523BC7"/>
    <w:sectPr w:rsidR="00523B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24A" w:rsidRDefault="00EE224A" w:rsidP="00C102EC">
      <w:pPr>
        <w:spacing w:after="0" w:line="240" w:lineRule="auto"/>
      </w:pPr>
      <w:r>
        <w:separator/>
      </w:r>
    </w:p>
  </w:endnote>
  <w:endnote w:type="continuationSeparator" w:id="0">
    <w:p w:rsidR="00EE224A" w:rsidRDefault="00EE224A" w:rsidP="00C1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24A" w:rsidRDefault="00EE224A" w:rsidP="00C102EC">
      <w:pPr>
        <w:spacing w:after="0" w:line="240" w:lineRule="auto"/>
      </w:pPr>
      <w:r>
        <w:separator/>
      </w:r>
    </w:p>
  </w:footnote>
  <w:footnote w:type="continuationSeparator" w:id="0">
    <w:p w:rsidR="00EE224A" w:rsidRDefault="00EE224A" w:rsidP="00C1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EC" w:rsidRDefault="00C102EC" w:rsidP="00C102EC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004BB565" wp14:editId="737A95F7">
          <wp:simplePos x="0" y="0"/>
          <wp:positionH relativeFrom="column">
            <wp:posOffset>-48895</wp:posOffset>
          </wp:positionH>
          <wp:positionV relativeFrom="paragraph">
            <wp:posOffset>-150495</wp:posOffset>
          </wp:positionV>
          <wp:extent cx="6110605" cy="921385"/>
          <wp:effectExtent l="0" t="0" r="4445" b="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605" cy="921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02EC" w:rsidRPr="006359E1" w:rsidRDefault="00C102EC" w:rsidP="00C102EC">
    <w:pPr>
      <w:pStyle w:val="Header"/>
      <w:jc w:val="center"/>
    </w:pPr>
    <w:r w:rsidRPr="006359E1">
      <w:t>4812 Asheville Hwy Knoxville, TN 37914</w:t>
    </w:r>
  </w:p>
  <w:p w:rsidR="00C102EC" w:rsidRPr="006359E1" w:rsidRDefault="00C102EC" w:rsidP="00C102EC">
    <w:pPr>
      <w:pStyle w:val="Header"/>
      <w:jc w:val="center"/>
    </w:pPr>
    <w:r w:rsidRPr="006359E1">
      <w:t>865-336-2624</w:t>
    </w:r>
  </w:p>
  <w:p w:rsidR="00C102EC" w:rsidRDefault="00C102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B7C99"/>
    <w:multiLevelType w:val="hybridMultilevel"/>
    <w:tmpl w:val="A70C0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EC"/>
    <w:rsid w:val="00523BC7"/>
    <w:rsid w:val="00C102EC"/>
    <w:rsid w:val="00E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9F7DD-E9B3-4F46-9749-E60F32C1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2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C10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EC"/>
  </w:style>
  <w:style w:type="paragraph" w:styleId="Footer">
    <w:name w:val="footer"/>
    <w:basedOn w:val="Normal"/>
    <w:link w:val="FooterChar"/>
    <w:uiPriority w:val="99"/>
    <w:unhideWhenUsed/>
    <w:rsid w:val="00C10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Junod</dc:creator>
  <cp:keywords/>
  <dc:description/>
  <cp:lastModifiedBy>Ed Junod</cp:lastModifiedBy>
  <cp:revision>1</cp:revision>
  <dcterms:created xsi:type="dcterms:W3CDTF">2015-01-05T01:32:00Z</dcterms:created>
  <dcterms:modified xsi:type="dcterms:W3CDTF">2015-01-05T01:34:00Z</dcterms:modified>
</cp:coreProperties>
</file>